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5BDB" w14:textId="77777777" w:rsidR="008F4275" w:rsidRDefault="008F4275" w:rsidP="009A7055">
      <w:pPr>
        <w:rPr>
          <w:b/>
          <w:sz w:val="28"/>
          <w:szCs w:val="28"/>
        </w:rPr>
      </w:pPr>
    </w:p>
    <w:p w14:paraId="2B85C411" w14:textId="77777777" w:rsidR="00F00586" w:rsidRDefault="00B340F8" w:rsidP="009A7055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584E19" w:rsidRPr="008F4275">
        <w:rPr>
          <w:b/>
          <w:sz w:val="28"/>
          <w:szCs w:val="28"/>
        </w:rPr>
        <w:t>ooster van aftreden Raad van Commissarissen</w:t>
      </w:r>
      <w:r>
        <w:rPr>
          <w:b/>
          <w:sz w:val="28"/>
          <w:szCs w:val="28"/>
        </w:rPr>
        <w:t xml:space="preserve"> Beter Wonen</w:t>
      </w:r>
    </w:p>
    <w:p w14:paraId="45BF7C0B" w14:textId="0175EF5F" w:rsidR="00B340F8" w:rsidRPr="008F4275" w:rsidRDefault="00A81598" w:rsidP="009A70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Versie </w:t>
      </w:r>
      <w:r w:rsidR="00357320">
        <w:rPr>
          <w:b/>
          <w:sz w:val="28"/>
          <w:szCs w:val="28"/>
        </w:rPr>
        <w:t>1</w:t>
      </w:r>
      <w:r w:rsidR="00196642">
        <w:rPr>
          <w:b/>
          <w:sz w:val="28"/>
          <w:szCs w:val="28"/>
        </w:rPr>
        <w:t>2</w:t>
      </w:r>
      <w:r w:rsidR="00357320">
        <w:rPr>
          <w:b/>
          <w:sz w:val="28"/>
          <w:szCs w:val="28"/>
        </w:rPr>
        <w:t xml:space="preserve"> februari 202</w:t>
      </w:r>
      <w:r w:rsidR="00196642">
        <w:rPr>
          <w:b/>
          <w:sz w:val="28"/>
          <w:szCs w:val="28"/>
        </w:rPr>
        <w:t>6</w:t>
      </w:r>
      <w:r w:rsidR="00B340F8">
        <w:rPr>
          <w:rStyle w:val="Voetnootmarkering"/>
          <w:b/>
          <w:sz w:val="28"/>
          <w:szCs w:val="28"/>
        </w:rPr>
        <w:footnoteReference w:id="1"/>
      </w:r>
    </w:p>
    <w:p w14:paraId="5E0690DB" w14:textId="77777777" w:rsidR="00584E19" w:rsidRDefault="00584E19" w:rsidP="009A7055"/>
    <w:tbl>
      <w:tblPr>
        <w:tblW w:w="10874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754"/>
        <w:gridCol w:w="120"/>
      </w:tblGrid>
      <w:tr w:rsidR="00584E19" w:rsidRPr="00B340F8" w14:paraId="017DD3F2" w14:textId="77777777" w:rsidTr="00B340F8">
        <w:tc>
          <w:tcPr>
            <w:tcW w:w="10754" w:type="dxa"/>
          </w:tcPr>
          <w:tbl>
            <w:tblPr>
              <w:tblW w:w="9008" w:type="dxa"/>
              <w:jc w:val="center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9008"/>
            </w:tblGrid>
            <w:tr w:rsidR="00196642" w14:paraId="16316351" w14:textId="77777777">
              <w:trPr>
                <w:jc w:val="center"/>
              </w:trPr>
              <w:tc>
                <w:tcPr>
                  <w:tcW w:w="9008" w:type="dxa"/>
                  <w:hideMark/>
                </w:tcPr>
                <w:p w14:paraId="1E329957" w14:textId="77777777" w:rsidR="00196642" w:rsidRDefault="00196642" w:rsidP="00196642">
                  <w:pPr>
                    <w:rPr>
                      <w:rFonts w:cs="Arial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</w:tc>
            </w:tr>
          </w:tbl>
          <w:tbl>
            <w:tblPr>
              <w:tblpPr w:leftFromText="141" w:rightFromText="141" w:vertAnchor="page" w:horzAnchor="margin" w:tblpY="436"/>
              <w:tblOverlap w:val="never"/>
              <w:tblW w:w="9495" w:type="dxa"/>
              <w:tblCellSpacing w:w="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253"/>
              <w:gridCol w:w="2149"/>
              <w:gridCol w:w="1837"/>
              <w:gridCol w:w="1526"/>
              <w:gridCol w:w="1730"/>
            </w:tblGrid>
            <w:tr w:rsidR="00196642" w14:paraId="0699038A" w14:textId="77777777" w:rsidTr="00196642">
              <w:trPr>
                <w:tblCellSpacing w:w="7" w:type="dxa"/>
              </w:trPr>
              <w:tc>
                <w:tcPr>
                  <w:tcW w:w="2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E43FC8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14:ligatures w14:val="standardContextual"/>
                    </w:rPr>
                    <w:t xml:space="preserve">Leden Raad </w:t>
                  </w:r>
                  <w:proofErr w:type="gramStart"/>
                  <w: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14:ligatures w14:val="standardContextual"/>
                    </w:rPr>
                    <w:t>van  Commissarissen</w:t>
                  </w:r>
                  <w:proofErr w:type="gramEnd"/>
                </w:p>
              </w:tc>
              <w:tc>
                <w:tcPr>
                  <w:tcW w:w="21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F97E6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14:ligatures w14:val="standardContextual"/>
                    </w:rPr>
                    <w:t> Functie </w:t>
                  </w:r>
                </w:p>
              </w:tc>
              <w:tc>
                <w:tcPr>
                  <w:tcW w:w="18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232DE5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14:ligatures w14:val="standardContextual"/>
                    </w:rPr>
                    <w:t> Benoemd </w:t>
                  </w:r>
                  <w: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14:ligatures w14:val="standardContextual"/>
                    </w:rPr>
                    <w:br/>
                    <w:t> 1e termijn </w:t>
                  </w:r>
                </w:p>
              </w:tc>
              <w:tc>
                <w:tcPr>
                  <w:tcW w:w="15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BA46DC6" w14:textId="77777777" w:rsidR="00196642" w:rsidRDefault="00196642" w:rsidP="00196642">
                  <w:pP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14:ligatures w14:val="standardContextual"/>
                    </w:rPr>
                    <w:t>Herbenoemd</w:t>
                  </w:r>
                </w:p>
                <w:p w14:paraId="4E143EFD" w14:textId="77777777" w:rsidR="00196642" w:rsidRDefault="00196642" w:rsidP="00196642">
                  <w:pP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14:ligatures w14:val="standardContextual"/>
                    </w:rPr>
                    <w:t>2</w:t>
                  </w:r>
                  <w: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:vertAlign w:val="superscript"/>
                      <w14:ligatures w14:val="standardContextual"/>
                    </w:rPr>
                    <w:t>e</w:t>
                  </w:r>
                  <w: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14:ligatures w14:val="standardContextual"/>
                    </w:rPr>
                    <w:t xml:space="preserve"> termijn</w:t>
                  </w:r>
                </w:p>
              </w:tc>
              <w:tc>
                <w:tcPr>
                  <w:tcW w:w="17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C145A0" w14:textId="53C617D8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b/>
                      <w:bCs/>
                      <w:color w:val="000000" w:themeColor="text1"/>
                      <w:kern w:val="2"/>
                      <w:szCs w:val="18"/>
                      <w14:ligatures w14:val="standardContextual"/>
                    </w:rPr>
                    <w:t xml:space="preserve"> Aftredend per </w:t>
                  </w:r>
                </w:p>
              </w:tc>
            </w:tr>
            <w:tr w:rsidR="00196642" w14:paraId="376021AB" w14:textId="77777777" w:rsidTr="00196642">
              <w:trPr>
                <w:tblCellSpacing w:w="7" w:type="dxa"/>
              </w:trPr>
              <w:tc>
                <w:tcPr>
                  <w:tcW w:w="2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2974B7" w14:textId="77777777" w:rsidR="00196642" w:rsidRDefault="00196642" w:rsidP="00196642">
                  <w:pPr>
                    <w:rPr>
                      <w:rFonts w:cs="Tahoma"/>
                      <w:bCs/>
                      <w:color w:val="000000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bCs/>
                      <w:color w:val="000000"/>
                      <w:kern w:val="2"/>
                      <w:szCs w:val="18"/>
                      <w14:ligatures w14:val="standardContextual"/>
                    </w:rPr>
                    <w:t xml:space="preserve">De heer G.B.J. </w:t>
                  </w:r>
                  <w:proofErr w:type="spellStart"/>
                  <w:r>
                    <w:rPr>
                      <w:rFonts w:cs="Tahoma"/>
                      <w:bCs/>
                      <w:color w:val="000000"/>
                      <w:kern w:val="2"/>
                      <w:szCs w:val="18"/>
                      <w14:ligatures w14:val="standardContextual"/>
                    </w:rPr>
                    <w:t>Raanhuis</w:t>
                  </w:r>
                  <w:proofErr w:type="spellEnd"/>
                  <w:r>
                    <w:rPr>
                      <w:rFonts w:cs="Tahoma"/>
                      <w:bCs/>
                      <w:color w:val="000000"/>
                      <w:kern w:val="2"/>
                      <w:szCs w:val="18"/>
                      <w14:ligatures w14:val="standardContextual"/>
                    </w:rPr>
                    <w:t xml:space="preserve"> (’57)</w:t>
                  </w:r>
                </w:p>
                <w:p w14:paraId="4C6F5111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85E90B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Voorzitter en lid Remuneratiecommissie</w:t>
                  </w:r>
                </w:p>
              </w:tc>
              <w:tc>
                <w:tcPr>
                  <w:tcW w:w="18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4A2C1A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januari 2021 </w:t>
                  </w:r>
                </w:p>
              </w:tc>
              <w:tc>
                <w:tcPr>
                  <w:tcW w:w="15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18ACAE0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  <w:p w14:paraId="4495964B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januari 2025</w:t>
                  </w:r>
                </w:p>
              </w:tc>
              <w:tc>
                <w:tcPr>
                  <w:tcW w:w="17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B38773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januari 2029</w:t>
                  </w:r>
                </w:p>
              </w:tc>
            </w:tr>
            <w:tr w:rsidR="00196642" w14:paraId="7A060C45" w14:textId="77777777" w:rsidTr="00196642">
              <w:trPr>
                <w:tblCellSpacing w:w="7" w:type="dxa"/>
              </w:trPr>
              <w:tc>
                <w:tcPr>
                  <w:tcW w:w="2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F85D42" w14:textId="77777777" w:rsidR="00196642" w:rsidRDefault="00196642" w:rsidP="00196642">
                  <w:pPr>
                    <w:rPr>
                      <w:rFonts w:cs="Tahoma"/>
                      <w:color w:val="000000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/>
                      <w:kern w:val="2"/>
                      <w:szCs w:val="18"/>
                      <w14:ligatures w14:val="standardContextual"/>
                    </w:rPr>
                    <w:t>Mevrouw R.E.G.J. Ampting-Wichman (’68)</w:t>
                  </w:r>
                </w:p>
                <w:p w14:paraId="3C1E9966" w14:textId="77777777" w:rsidR="00196642" w:rsidRDefault="00196642" w:rsidP="00196642">
                  <w:pPr>
                    <w:jc w:val="both"/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EFB199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Vicevoorzitter en voorzitter Auditcommissie</w:t>
                  </w:r>
                </w:p>
              </w:tc>
              <w:tc>
                <w:tcPr>
                  <w:tcW w:w="18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7D28BB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maart 2020</w:t>
                  </w:r>
                </w:p>
              </w:tc>
              <w:tc>
                <w:tcPr>
                  <w:tcW w:w="15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6904202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  <w:p w14:paraId="474129C8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 xml:space="preserve">1 maart 2024 </w:t>
                  </w:r>
                </w:p>
              </w:tc>
              <w:tc>
                <w:tcPr>
                  <w:tcW w:w="17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ECBC71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maart 2028</w:t>
                  </w:r>
                </w:p>
              </w:tc>
            </w:tr>
            <w:tr w:rsidR="00196642" w14:paraId="361BCD38" w14:textId="77777777" w:rsidTr="00196642">
              <w:trPr>
                <w:tblCellSpacing w:w="7" w:type="dxa"/>
              </w:trPr>
              <w:tc>
                <w:tcPr>
                  <w:tcW w:w="2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11AF5F" w14:textId="77777777" w:rsidR="00196642" w:rsidRDefault="00196642" w:rsidP="00196642">
                  <w:pPr>
                    <w:rPr>
                      <w:rFonts w:cs="Tahoma"/>
                      <w:color w:val="000000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/>
                      <w:kern w:val="2"/>
                      <w:szCs w:val="18"/>
                      <w14:ligatures w14:val="standardContextual"/>
                    </w:rPr>
                    <w:t xml:space="preserve">Mevrouw I.J.T. </w:t>
                  </w:r>
                  <w:proofErr w:type="spellStart"/>
                  <w:r>
                    <w:rPr>
                      <w:rFonts w:cs="Tahoma"/>
                      <w:color w:val="000000"/>
                      <w:kern w:val="2"/>
                      <w:szCs w:val="18"/>
                      <w14:ligatures w14:val="standardContextual"/>
                    </w:rPr>
                    <w:t>Reijmer</w:t>
                  </w:r>
                  <w:proofErr w:type="spellEnd"/>
                  <w:r>
                    <w:rPr>
                      <w:rFonts w:cs="Tahoma"/>
                      <w:color w:val="000000"/>
                      <w:kern w:val="2"/>
                      <w:szCs w:val="18"/>
                      <w14:ligatures w14:val="standardContextual"/>
                    </w:rPr>
                    <w:t xml:space="preserve"> (’71)</w:t>
                  </w:r>
                </w:p>
                <w:p w14:paraId="2281B68A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449C9B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Lid en voorzitter Remuneratiecommissie</w:t>
                  </w:r>
                </w:p>
              </w:tc>
              <w:tc>
                <w:tcPr>
                  <w:tcW w:w="18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38C34C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januari 2021</w:t>
                  </w:r>
                </w:p>
              </w:tc>
              <w:tc>
                <w:tcPr>
                  <w:tcW w:w="15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0A8FE0B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  <w:p w14:paraId="4E26D81E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januari 2025</w:t>
                  </w:r>
                </w:p>
              </w:tc>
              <w:tc>
                <w:tcPr>
                  <w:tcW w:w="17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3DD4DC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/>
                      <w:kern w:val="2"/>
                      <w:szCs w:val="18"/>
                      <w14:ligatures w14:val="standardContextual"/>
                    </w:rPr>
                    <w:t>1 januari 2029</w:t>
                  </w:r>
                </w:p>
              </w:tc>
            </w:tr>
            <w:tr w:rsidR="00196642" w14:paraId="77EB0112" w14:textId="77777777" w:rsidTr="00196642">
              <w:trPr>
                <w:tblCellSpacing w:w="7" w:type="dxa"/>
              </w:trPr>
              <w:tc>
                <w:tcPr>
                  <w:tcW w:w="2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9CBA41" w14:textId="77777777" w:rsidR="00196642" w:rsidRDefault="00196642" w:rsidP="00196642">
                  <w:pPr>
                    <w:rPr>
                      <w:rFonts w:cs="Tahoma"/>
                      <w:color w:val="000000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/>
                      <w:kern w:val="2"/>
                      <w:szCs w:val="18"/>
                      <w14:ligatures w14:val="standardContextual"/>
                    </w:rPr>
                    <w:t>De heer A.N. Kreuwel (’66)</w:t>
                  </w:r>
                </w:p>
                <w:p w14:paraId="0EA23272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76094A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Lid en lid Auditcommissie</w:t>
                  </w:r>
                </w:p>
              </w:tc>
              <w:tc>
                <w:tcPr>
                  <w:tcW w:w="18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4F5FD4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januari 2022</w:t>
                  </w:r>
                </w:p>
              </w:tc>
              <w:tc>
                <w:tcPr>
                  <w:tcW w:w="15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61C4345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  <w:p w14:paraId="354DA6A1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januari 2026</w:t>
                  </w:r>
                </w:p>
              </w:tc>
              <w:tc>
                <w:tcPr>
                  <w:tcW w:w="17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FE2C00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januari 2030</w:t>
                  </w:r>
                </w:p>
              </w:tc>
            </w:tr>
            <w:tr w:rsidR="00196642" w14:paraId="26FB5BEF" w14:textId="77777777" w:rsidTr="00196642">
              <w:trPr>
                <w:tblCellSpacing w:w="7" w:type="dxa"/>
              </w:trPr>
              <w:tc>
                <w:tcPr>
                  <w:tcW w:w="2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950029" w14:textId="77777777" w:rsidR="00196642" w:rsidRDefault="00196642" w:rsidP="00196642">
                  <w:pPr>
                    <w:rPr>
                      <w:rFonts w:cs="Tahoma"/>
                      <w:color w:val="000000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/>
                      <w:kern w:val="2"/>
                      <w:szCs w:val="18"/>
                      <w14:ligatures w14:val="standardContextual"/>
                    </w:rPr>
                    <w:t>De heer E. Nijhoff (’83)</w:t>
                  </w:r>
                </w:p>
                <w:p w14:paraId="2833D8AC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  <w:p w14:paraId="680C05AA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423A07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Lid</w:t>
                  </w:r>
                </w:p>
              </w:tc>
              <w:tc>
                <w:tcPr>
                  <w:tcW w:w="18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B8EE43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januari 2022</w:t>
                  </w:r>
                </w:p>
              </w:tc>
              <w:tc>
                <w:tcPr>
                  <w:tcW w:w="15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C998ABC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</w:p>
                <w:p w14:paraId="796C14A7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januari 2026</w:t>
                  </w:r>
                </w:p>
              </w:tc>
              <w:tc>
                <w:tcPr>
                  <w:tcW w:w="17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613A03" w14:textId="77777777" w:rsidR="00196642" w:rsidRDefault="00196642" w:rsidP="00196642">
                  <w:pP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</w:pPr>
                  <w:r>
                    <w:rPr>
                      <w:rFonts w:cs="Tahoma"/>
                      <w:color w:val="000000" w:themeColor="text1"/>
                      <w:kern w:val="2"/>
                      <w:szCs w:val="18"/>
                      <w14:ligatures w14:val="standardContextual"/>
                    </w:rPr>
                    <w:t>1 januari 2030</w:t>
                  </w:r>
                </w:p>
              </w:tc>
            </w:tr>
          </w:tbl>
          <w:p w14:paraId="59147B3B" w14:textId="77777777" w:rsidR="00584E19" w:rsidRPr="00B340F8" w:rsidRDefault="00584E19" w:rsidP="00584E19">
            <w:pPr>
              <w:tabs>
                <w:tab w:val="clear" w:pos="7088"/>
              </w:tabs>
              <w:spacing w:line="288" w:lineRule="auto"/>
              <w:rPr>
                <w:rFonts w:cs="Arial"/>
                <w:szCs w:val="18"/>
              </w:rPr>
            </w:pPr>
          </w:p>
        </w:tc>
        <w:tc>
          <w:tcPr>
            <w:tcW w:w="120" w:type="dxa"/>
          </w:tcPr>
          <w:p w14:paraId="01C87003" w14:textId="77777777" w:rsidR="00584E19" w:rsidRPr="00B340F8" w:rsidRDefault="00584E19" w:rsidP="00584E19">
            <w:pPr>
              <w:tabs>
                <w:tab w:val="clear" w:pos="7088"/>
              </w:tabs>
              <w:spacing w:line="288" w:lineRule="auto"/>
              <w:rPr>
                <w:rFonts w:cs="Arial"/>
                <w:szCs w:val="18"/>
              </w:rPr>
            </w:pPr>
          </w:p>
        </w:tc>
      </w:tr>
    </w:tbl>
    <w:p w14:paraId="5338AEE0" w14:textId="77777777" w:rsidR="00584E19" w:rsidRDefault="00584E19" w:rsidP="00584E19">
      <w:pPr>
        <w:tabs>
          <w:tab w:val="clear" w:pos="7088"/>
        </w:tabs>
        <w:spacing w:line="288" w:lineRule="auto"/>
        <w:rPr>
          <w:rFonts w:eastAsia="Verdana" w:cs="Verdana"/>
          <w:szCs w:val="22"/>
          <w:shd w:val="clear" w:color="auto" w:fill="FFFF00"/>
        </w:rPr>
      </w:pPr>
    </w:p>
    <w:p w14:paraId="4099AE8C" w14:textId="77777777" w:rsidR="00F2706E" w:rsidRPr="00584E19" w:rsidRDefault="00F2706E" w:rsidP="00584E19">
      <w:pPr>
        <w:tabs>
          <w:tab w:val="clear" w:pos="7088"/>
        </w:tabs>
        <w:spacing w:line="288" w:lineRule="auto"/>
        <w:rPr>
          <w:rFonts w:eastAsia="Verdana" w:cs="Verdana"/>
          <w:szCs w:val="22"/>
          <w:shd w:val="clear" w:color="auto" w:fill="FFFF00"/>
        </w:rPr>
      </w:pPr>
    </w:p>
    <w:p w14:paraId="62C9FC29" w14:textId="77777777" w:rsidR="00584E19" w:rsidRPr="00584E19" w:rsidRDefault="00584E19" w:rsidP="00584E19">
      <w:pPr>
        <w:tabs>
          <w:tab w:val="clear" w:pos="7088"/>
        </w:tabs>
        <w:spacing w:line="288" w:lineRule="auto"/>
        <w:rPr>
          <w:rFonts w:eastAsia="Verdana" w:cs="Verdana"/>
          <w:szCs w:val="22"/>
          <w:shd w:val="clear" w:color="auto" w:fill="FFFF00"/>
        </w:rPr>
      </w:pPr>
    </w:p>
    <w:p w14:paraId="79DB9FC9" w14:textId="77777777" w:rsidR="000B3443" w:rsidRDefault="000B3443" w:rsidP="00B340F8"/>
    <w:sectPr w:rsidR="000B3443" w:rsidSect="00B340F8">
      <w:footerReference w:type="default" r:id="rId8"/>
      <w:headerReference w:type="first" r:id="rId9"/>
      <w:footerReference w:type="first" r:id="rId10"/>
      <w:pgSz w:w="16838" w:h="11906" w:orient="landscape" w:code="9"/>
      <w:pgMar w:top="1588" w:right="2948" w:bottom="1588" w:left="1276" w:header="851" w:footer="454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289E" w14:textId="77777777" w:rsidR="00F249B5" w:rsidRDefault="00F249B5">
      <w:r>
        <w:separator/>
      </w:r>
    </w:p>
  </w:endnote>
  <w:endnote w:type="continuationSeparator" w:id="0">
    <w:p w14:paraId="616C66A6" w14:textId="77777777" w:rsidR="00F249B5" w:rsidRDefault="00F2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E159" w14:textId="77777777" w:rsidR="00926354" w:rsidRDefault="00926354" w:rsidP="0079384D">
    <w:pPr>
      <w:pStyle w:val="Voettekst"/>
      <w:spacing w:line="220" w:lineRule="atLeast"/>
      <w:rPr>
        <w:szCs w:val="13"/>
      </w:rPr>
    </w:pPr>
  </w:p>
  <w:p w14:paraId="7169C2C2" w14:textId="77777777" w:rsidR="00926354" w:rsidRDefault="00926354" w:rsidP="0079384D">
    <w:pPr>
      <w:pStyle w:val="Voettekst"/>
      <w:spacing w:line="220" w:lineRule="atLeast"/>
      <w:rPr>
        <w:szCs w:val="13"/>
      </w:rPr>
    </w:pPr>
  </w:p>
  <w:p w14:paraId="01618BDC" w14:textId="77777777" w:rsidR="00926354" w:rsidRDefault="00926354" w:rsidP="0079384D">
    <w:pPr>
      <w:pStyle w:val="Voettekst"/>
      <w:spacing w:line="220" w:lineRule="atLeast"/>
      <w:rPr>
        <w:szCs w:val="13"/>
      </w:rPr>
    </w:pPr>
  </w:p>
  <w:p w14:paraId="163F224F" w14:textId="77777777" w:rsidR="00926354" w:rsidRPr="0079384D" w:rsidRDefault="00926354">
    <w:pPr>
      <w:pStyle w:val="Voettekst"/>
      <w:rPr>
        <w:szCs w:val="13"/>
      </w:rPr>
    </w:pPr>
    <w:r w:rsidRPr="00C757B4">
      <w:rPr>
        <w:szCs w:val="13"/>
      </w:rPr>
      <w:t xml:space="preserve">Pagina </w:t>
    </w:r>
    <w:r w:rsidR="00646491" w:rsidRPr="00C757B4">
      <w:rPr>
        <w:szCs w:val="13"/>
      </w:rPr>
      <w:fldChar w:fldCharType="begin"/>
    </w:r>
    <w:r w:rsidRPr="00C757B4">
      <w:rPr>
        <w:szCs w:val="13"/>
      </w:rPr>
      <w:instrText xml:space="preserve"> PAGE   \* MERGEFORMAT </w:instrText>
    </w:r>
    <w:r w:rsidR="00646491" w:rsidRPr="00C757B4">
      <w:rPr>
        <w:szCs w:val="13"/>
      </w:rPr>
      <w:fldChar w:fldCharType="separate"/>
    </w:r>
    <w:r w:rsidR="008431BE">
      <w:rPr>
        <w:noProof/>
        <w:szCs w:val="13"/>
      </w:rPr>
      <w:t>2</w:t>
    </w:r>
    <w:r w:rsidR="00646491" w:rsidRPr="00C757B4">
      <w:rPr>
        <w:szCs w:val="13"/>
      </w:rPr>
      <w:fldChar w:fldCharType="end"/>
    </w:r>
    <w:r w:rsidRPr="00C757B4">
      <w:rPr>
        <w:szCs w:val="13"/>
      </w:rPr>
      <w:t xml:space="preserve"> van </w:t>
    </w:r>
    <w:fldSimple w:instr=" NUMPAGES   \* MERGEFORMAT ">
      <w:r w:rsidR="008431BE" w:rsidRPr="008431BE">
        <w:rPr>
          <w:noProof/>
          <w:szCs w:val="13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FAC7" w14:textId="77777777" w:rsidR="00926354" w:rsidRDefault="00926354" w:rsidP="0079384D">
    <w:pPr>
      <w:pStyle w:val="Voettekst"/>
      <w:spacing w:line="220" w:lineRule="atLeast"/>
    </w:pPr>
  </w:p>
  <w:p w14:paraId="06236E7A" w14:textId="77777777" w:rsidR="00926354" w:rsidRDefault="00926354" w:rsidP="0079384D">
    <w:pPr>
      <w:pStyle w:val="Voettekst"/>
      <w:spacing w:line="220" w:lineRule="atLeast"/>
    </w:pPr>
  </w:p>
  <w:p w14:paraId="1851EB0E" w14:textId="77777777" w:rsidR="00926354" w:rsidRDefault="00926354" w:rsidP="0079384D">
    <w:pPr>
      <w:pStyle w:val="Voettekst"/>
      <w:spacing w:line="220" w:lineRule="atLeast"/>
    </w:pPr>
  </w:p>
  <w:p w14:paraId="19B33C6C" w14:textId="77777777" w:rsidR="00926354" w:rsidRPr="00C757B4" w:rsidRDefault="00926354">
    <w:pPr>
      <w:pStyle w:val="Voettekst"/>
      <w:rPr>
        <w:szCs w:val="13"/>
      </w:rPr>
    </w:pPr>
    <w:r w:rsidRPr="00C757B4">
      <w:rPr>
        <w:szCs w:val="13"/>
      </w:rPr>
      <w:t xml:space="preserve">Pagina </w:t>
    </w:r>
    <w:r w:rsidR="00646491" w:rsidRPr="00C757B4">
      <w:rPr>
        <w:szCs w:val="13"/>
      </w:rPr>
      <w:fldChar w:fldCharType="begin"/>
    </w:r>
    <w:r w:rsidRPr="00C757B4">
      <w:rPr>
        <w:szCs w:val="13"/>
      </w:rPr>
      <w:instrText xml:space="preserve"> PAGE   \* MERGEFORMAT </w:instrText>
    </w:r>
    <w:r w:rsidR="00646491" w:rsidRPr="00C757B4">
      <w:rPr>
        <w:szCs w:val="13"/>
      </w:rPr>
      <w:fldChar w:fldCharType="separate"/>
    </w:r>
    <w:r w:rsidR="009E1EE8">
      <w:rPr>
        <w:noProof/>
        <w:szCs w:val="13"/>
      </w:rPr>
      <w:t>1</w:t>
    </w:r>
    <w:r w:rsidR="00646491" w:rsidRPr="00C757B4">
      <w:rPr>
        <w:szCs w:val="13"/>
      </w:rPr>
      <w:fldChar w:fldCharType="end"/>
    </w:r>
    <w:r w:rsidRPr="00C757B4">
      <w:rPr>
        <w:szCs w:val="13"/>
      </w:rPr>
      <w:t xml:space="preserve"> van </w:t>
    </w:r>
    <w:fldSimple w:instr=" NUMPAGES   \* MERGEFORMAT ">
      <w:r w:rsidR="009E1EE8" w:rsidRPr="009E1EE8">
        <w:rPr>
          <w:noProof/>
          <w:szCs w:val="13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9017" w14:textId="77777777" w:rsidR="00F249B5" w:rsidRDefault="00F249B5">
      <w:r>
        <w:separator/>
      </w:r>
    </w:p>
  </w:footnote>
  <w:footnote w:type="continuationSeparator" w:id="0">
    <w:p w14:paraId="1F3E48A0" w14:textId="77777777" w:rsidR="00F249B5" w:rsidRDefault="00F249B5">
      <w:r>
        <w:continuationSeparator/>
      </w:r>
    </w:p>
  </w:footnote>
  <w:footnote w:id="1">
    <w:p w14:paraId="10DB2BEB" w14:textId="77777777" w:rsidR="00B340F8" w:rsidRDefault="00B340F8">
      <w:pPr>
        <w:pStyle w:val="Voetnoottekst"/>
      </w:pPr>
      <w:r>
        <w:rPr>
          <w:rStyle w:val="Voetnootmarkering"/>
        </w:rPr>
        <w:footnoteRef/>
      </w:r>
      <w:r>
        <w:t xml:space="preserve"> Gewijzigde omstandigheden kunnen leiden tot aanpassingen in het rooster van aftreden. </w:t>
      </w:r>
      <w:r w:rsidR="00705F60"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8446" w14:textId="77777777" w:rsidR="00926354" w:rsidRDefault="00B340F8" w:rsidP="00C757B4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781309" wp14:editId="3F7F1949">
          <wp:simplePos x="0" y="0"/>
          <wp:positionH relativeFrom="page">
            <wp:posOffset>8174355</wp:posOffset>
          </wp:positionH>
          <wp:positionV relativeFrom="page">
            <wp:posOffset>454660</wp:posOffset>
          </wp:positionV>
          <wp:extent cx="2268855" cy="360045"/>
          <wp:effectExtent l="0" t="0" r="0" b="1905"/>
          <wp:wrapNone/>
          <wp:docPr id="5" name="Afbeelding 5" descr="Logo_kleur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leur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6" t="9085"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37B2">
      <w:rPr>
        <w:noProof/>
      </w:rPr>
      <mc:AlternateContent>
        <mc:Choice Requires="wps">
          <w:drawing>
            <wp:anchor distT="0" distB="0" distL="114300" distR="114300" simplePos="0" relativeHeight="251656191" behindDoc="1" locked="0" layoutInCell="1" allowOverlap="1" wp14:anchorId="09F9D745" wp14:editId="50C42C0F">
              <wp:simplePos x="0" y="0"/>
              <wp:positionH relativeFrom="column">
                <wp:posOffset>3868420</wp:posOffset>
              </wp:positionH>
              <wp:positionV relativeFrom="paragraph">
                <wp:posOffset>-254635</wp:posOffset>
              </wp:positionV>
              <wp:extent cx="2486025" cy="876300"/>
              <wp:effectExtent l="0" t="0" r="0" b="0"/>
              <wp:wrapTight wrapText="bothSides">
                <wp:wrapPolygon edited="0">
                  <wp:start x="0" y="0"/>
                  <wp:lineTo x="0" y="21130"/>
                  <wp:lineTo x="21517" y="21130"/>
                  <wp:lineTo x="21517" y="0"/>
                  <wp:lineTo x="0" y="0"/>
                </wp:wrapPolygon>
              </wp:wrapTight>
              <wp:docPr id="1" name="Vorm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6D0F5" w14:textId="77777777" w:rsidR="00926354" w:rsidRDefault="00926354" w:rsidP="00F065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9D745" id="_x0000_t202" coordsize="21600,21600" o:spt="202" path="m,l,21600r21600,l21600,xe">
              <v:stroke joinstyle="miter"/>
              <v:path gradientshapeok="t" o:connecttype="rect"/>
            </v:shapetype>
            <v:shape id="Vorm1" o:spid="_x0000_s1026" type="#_x0000_t202" style="position:absolute;margin-left:304.6pt;margin-top:-20.05pt;width:195.75pt;height:69pt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5DccOd8AAAALAQAADwAAAGRycy9kb3du&#10;cmV2LnhtbEyPy07DMBBF90j8gzVIbFBrtyoJCZlUgARi28cHTOJpEhHbUew26d/jrmA5ukf3nim2&#10;s+nFhUffOYuwWioQbGunO9sgHA+fixcQPpDV1DvLCFf2sC3v7wrKtZvsji/70IhYYn1OCG0IQy6l&#10;r1s25JduYBuzkxsNhXiOjdQjTbHc9HKtVCINdTYutDTwR8v1z/5sEE7f09NzNlVf4ZjuNsk7dWnl&#10;roiPD/PbK4jAc/iD4aYf1aGMTpU7W+1Fj5CobB1RhMVGrUDcCKVUCqJCyNIMZFnI/z+UvwAAAP//&#10;AwBQSwECLQAUAAYACAAAACEAtoM4kv4AAADhAQAAEwAAAAAAAAAAAAAAAAAAAAAAW0NvbnRlbnRf&#10;VHlwZXNdLnhtbFBLAQItABQABgAIAAAAIQA4/SH/1gAAAJQBAAALAAAAAAAAAAAAAAAAAC8BAABf&#10;cmVscy8ucmVsc1BLAQItABQABgAIAAAAIQCJc0Qs9AEAAMoDAAAOAAAAAAAAAAAAAAAAAC4CAABk&#10;cnMvZTJvRG9jLnhtbFBLAQItABQABgAIAAAAIQDkNxw53wAAAAsBAAAPAAAAAAAAAAAAAAAAAE4E&#10;AABkcnMvZG93bnJldi54bWxQSwUGAAAAAAQABADzAAAAWgUAAAAA&#10;" stroked="f">
              <v:textbox>
                <w:txbxContent>
                  <w:p w14:paraId="3BD6D0F5" w14:textId="77777777" w:rsidR="00926354" w:rsidRDefault="00926354" w:rsidP="00F065B3"/>
                </w:txbxContent>
              </v:textbox>
              <w10:wrap type="tight"/>
            </v:shape>
          </w:pict>
        </mc:Fallback>
      </mc:AlternateContent>
    </w:r>
  </w:p>
  <w:p w14:paraId="762225D7" w14:textId="77777777" w:rsidR="00926354" w:rsidRDefault="0092635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2C7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1A6595"/>
    <w:multiLevelType w:val="hybridMultilevel"/>
    <w:tmpl w:val="ACF01074"/>
    <w:lvl w:ilvl="0" w:tplc="EA4CFB80">
      <w:numFmt w:val="bullet"/>
      <w:lvlText w:val="*"/>
      <w:lvlJc w:val="left"/>
      <w:pPr>
        <w:tabs>
          <w:tab w:val="num" w:pos="284"/>
        </w:tabs>
        <w:ind w:left="284" w:hanging="284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1E6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88C6FAC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2B537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982766"/>
    <w:multiLevelType w:val="hybridMultilevel"/>
    <w:tmpl w:val="DBFE5A56"/>
    <w:lvl w:ilvl="0" w:tplc="7F1603FA">
      <w:start w:val="5"/>
      <w:numFmt w:val="bullet"/>
      <w:pStyle w:val="Opsommingsteken2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cs="Elephant" w:hint="default"/>
        <w:b w:val="0"/>
        <w:i w:val="0"/>
        <w:color w:val="333333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F134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00B2147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1E77706"/>
    <w:multiLevelType w:val="hybridMultilevel"/>
    <w:tmpl w:val="8048DB4A"/>
    <w:lvl w:ilvl="0" w:tplc="C11CD39C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cs="Arial" w:hint="default"/>
        <w:b/>
        <w:i w:val="0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D04C8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2111B75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484684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6923F1E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9FD5F8C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BFE4633"/>
    <w:multiLevelType w:val="hybridMultilevel"/>
    <w:tmpl w:val="7AB63C0E"/>
    <w:lvl w:ilvl="0" w:tplc="81F40404">
      <w:numFmt w:val="bullet"/>
      <w:pStyle w:val="Opsommingsteken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000000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B44B7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649732">
    <w:abstractNumId w:val="14"/>
  </w:num>
  <w:num w:numId="2" w16cid:durableId="1991589537">
    <w:abstractNumId w:val="1"/>
  </w:num>
  <w:num w:numId="3" w16cid:durableId="663901712">
    <w:abstractNumId w:val="6"/>
  </w:num>
  <w:num w:numId="4" w16cid:durableId="27529409">
    <w:abstractNumId w:val="0"/>
  </w:num>
  <w:num w:numId="5" w16cid:durableId="1935747731">
    <w:abstractNumId w:val="5"/>
  </w:num>
  <w:num w:numId="6" w16cid:durableId="2075083865">
    <w:abstractNumId w:val="7"/>
  </w:num>
  <w:num w:numId="7" w16cid:durableId="267465109">
    <w:abstractNumId w:val="9"/>
  </w:num>
  <w:num w:numId="8" w16cid:durableId="728770549">
    <w:abstractNumId w:val="10"/>
  </w:num>
  <w:num w:numId="9" w16cid:durableId="1918203157">
    <w:abstractNumId w:val="12"/>
  </w:num>
  <w:num w:numId="10" w16cid:durableId="1232228356">
    <w:abstractNumId w:val="3"/>
  </w:num>
  <w:num w:numId="11" w16cid:durableId="860775670">
    <w:abstractNumId w:val="8"/>
  </w:num>
  <w:num w:numId="12" w16cid:durableId="2027779521">
    <w:abstractNumId w:val="11"/>
  </w:num>
  <w:num w:numId="13" w16cid:durableId="1297641438">
    <w:abstractNumId w:val="13"/>
  </w:num>
  <w:num w:numId="14" w16cid:durableId="44260606">
    <w:abstractNumId w:val="15"/>
  </w:num>
  <w:num w:numId="15" w16cid:durableId="1579557389">
    <w:abstractNumId w:val="14"/>
  </w:num>
  <w:num w:numId="16" w16cid:durableId="2022313840">
    <w:abstractNumId w:val="5"/>
  </w:num>
  <w:num w:numId="17" w16cid:durableId="1095133170">
    <w:abstractNumId w:val="4"/>
  </w:num>
  <w:num w:numId="18" w16cid:durableId="1889606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C4"/>
    <w:rsid w:val="00000083"/>
    <w:rsid w:val="000106CB"/>
    <w:rsid w:val="00015FAF"/>
    <w:rsid w:val="00031AE6"/>
    <w:rsid w:val="00035910"/>
    <w:rsid w:val="000B3443"/>
    <w:rsid w:val="000B5045"/>
    <w:rsid w:val="000B5FF9"/>
    <w:rsid w:val="000D74E9"/>
    <w:rsid w:val="000F5CFA"/>
    <w:rsid w:val="001040E9"/>
    <w:rsid w:val="0013016B"/>
    <w:rsid w:val="001318BA"/>
    <w:rsid w:val="00137B4F"/>
    <w:rsid w:val="001609B8"/>
    <w:rsid w:val="001853A6"/>
    <w:rsid w:val="001859B5"/>
    <w:rsid w:val="00196642"/>
    <w:rsid w:val="0019754F"/>
    <w:rsid w:val="001E0604"/>
    <w:rsid w:val="001E55E9"/>
    <w:rsid w:val="00226BF4"/>
    <w:rsid w:val="002361A1"/>
    <w:rsid w:val="002725C4"/>
    <w:rsid w:val="00284852"/>
    <w:rsid w:val="0029194C"/>
    <w:rsid w:val="00293C94"/>
    <w:rsid w:val="002D1D49"/>
    <w:rsid w:val="002F5FE3"/>
    <w:rsid w:val="003304C6"/>
    <w:rsid w:val="003566E0"/>
    <w:rsid w:val="00357320"/>
    <w:rsid w:val="003807D4"/>
    <w:rsid w:val="003811A6"/>
    <w:rsid w:val="00383326"/>
    <w:rsid w:val="0039105B"/>
    <w:rsid w:val="003A0D08"/>
    <w:rsid w:val="003A6FEE"/>
    <w:rsid w:val="003D56D1"/>
    <w:rsid w:val="00411141"/>
    <w:rsid w:val="00425A33"/>
    <w:rsid w:val="004329C6"/>
    <w:rsid w:val="00436478"/>
    <w:rsid w:val="0046514A"/>
    <w:rsid w:val="004843F3"/>
    <w:rsid w:val="00492C00"/>
    <w:rsid w:val="004A386A"/>
    <w:rsid w:val="004A6DB3"/>
    <w:rsid w:val="004C0934"/>
    <w:rsid w:val="004C4C86"/>
    <w:rsid w:val="004C4FC9"/>
    <w:rsid w:val="004C517F"/>
    <w:rsid w:val="004F31AB"/>
    <w:rsid w:val="004F485A"/>
    <w:rsid w:val="004F5ED9"/>
    <w:rsid w:val="005023CD"/>
    <w:rsid w:val="005059F3"/>
    <w:rsid w:val="005350E1"/>
    <w:rsid w:val="00566F6A"/>
    <w:rsid w:val="00575B5B"/>
    <w:rsid w:val="005834B8"/>
    <w:rsid w:val="00584E19"/>
    <w:rsid w:val="00587853"/>
    <w:rsid w:val="00623827"/>
    <w:rsid w:val="00633D5D"/>
    <w:rsid w:val="00645630"/>
    <w:rsid w:val="00646491"/>
    <w:rsid w:val="0066517A"/>
    <w:rsid w:val="0066544E"/>
    <w:rsid w:val="006673AD"/>
    <w:rsid w:val="006847CA"/>
    <w:rsid w:val="006914F9"/>
    <w:rsid w:val="0069521B"/>
    <w:rsid w:val="00695CB7"/>
    <w:rsid w:val="006A0321"/>
    <w:rsid w:val="006A3EF6"/>
    <w:rsid w:val="006B5783"/>
    <w:rsid w:val="006C6FFE"/>
    <w:rsid w:val="006D0723"/>
    <w:rsid w:val="006D3452"/>
    <w:rsid w:val="006E0799"/>
    <w:rsid w:val="0070251C"/>
    <w:rsid w:val="00705F60"/>
    <w:rsid w:val="00706294"/>
    <w:rsid w:val="00717905"/>
    <w:rsid w:val="00736EA8"/>
    <w:rsid w:val="00774985"/>
    <w:rsid w:val="00776A0C"/>
    <w:rsid w:val="00784DFA"/>
    <w:rsid w:val="00790819"/>
    <w:rsid w:val="0079384D"/>
    <w:rsid w:val="007B4844"/>
    <w:rsid w:val="007B63B8"/>
    <w:rsid w:val="007F04F5"/>
    <w:rsid w:val="008114AB"/>
    <w:rsid w:val="008431BE"/>
    <w:rsid w:val="0086096A"/>
    <w:rsid w:val="00864D1A"/>
    <w:rsid w:val="0089083B"/>
    <w:rsid w:val="008A3F28"/>
    <w:rsid w:val="008B6E57"/>
    <w:rsid w:val="008C6DCA"/>
    <w:rsid w:val="008E1DFB"/>
    <w:rsid w:val="008E6E0F"/>
    <w:rsid w:val="008F4275"/>
    <w:rsid w:val="00903EDD"/>
    <w:rsid w:val="009234D9"/>
    <w:rsid w:val="00926354"/>
    <w:rsid w:val="00942BA0"/>
    <w:rsid w:val="009549C7"/>
    <w:rsid w:val="00956CCC"/>
    <w:rsid w:val="009611E1"/>
    <w:rsid w:val="00967647"/>
    <w:rsid w:val="009742A5"/>
    <w:rsid w:val="00984893"/>
    <w:rsid w:val="00984BEE"/>
    <w:rsid w:val="009A7055"/>
    <w:rsid w:val="009A7C30"/>
    <w:rsid w:val="009B2B2C"/>
    <w:rsid w:val="009C6EFA"/>
    <w:rsid w:val="009E1EE8"/>
    <w:rsid w:val="009F44B8"/>
    <w:rsid w:val="00A4326F"/>
    <w:rsid w:val="00A45BAA"/>
    <w:rsid w:val="00A80ECE"/>
    <w:rsid w:val="00A81598"/>
    <w:rsid w:val="00AB372E"/>
    <w:rsid w:val="00AC5AD4"/>
    <w:rsid w:val="00AD68B1"/>
    <w:rsid w:val="00AD7A45"/>
    <w:rsid w:val="00AE76F9"/>
    <w:rsid w:val="00AF11AE"/>
    <w:rsid w:val="00AF1239"/>
    <w:rsid w:val="00AF7AC7"/>
    <w:rsid w:val="00B11535"/>
    <w:rsid w:val="00B14C36"/>
    <w:rsid w:val="00B16461"/>
    <w:rsid w:val="00B33E3F"/>
    <w:rsid w:val="00B340F8"/>
    <w:rsid w:val="00BC0FE1"/>
    <w:rsid w:val="00BD1CFA"/>
    <w:rsid w:val="00BE3792"/>
    <w:rsid w:val="00BF35A1"/>
    <w:rsid w:val="00C16007"/>
    <w:rsid w:val="00C471A6"/>
    <w:rsid w:val="00C65582"/>
    <w:rsid w:val="00C757B4"/>
    <w:rsid w:val="00C832B3"/>
    <w:rsid w:val="00C871D0"/>
    <w:rsid w:val="00C94B5F"/>
    <w:rsid w:val="00CB5789"/>
    <w:rsid w:val="00CC3CD8"/>
    <w:rsid w:val="00CE57A9"/>
    <w:rsid w:val="00D14A22"/>
    <w:rsid w:val="00D164B3"/>
    <w:rsid w:val="00D313BF"/>
    <w:rsid w:val="00D413C2"/>
    <w:rsid w:val="00D537B2"/>
    <w:rsid w:val="00D67797"/>
    <w:rsid w:val="00D861EC"/>
    <w:rsid w:val="00DC091D"/>
    <w:rsid w:val="00E31166"/>
    <w:rsid w:val="00E87936"/>
    <w:rsid w:val="00EB70D1"/>
    <w:rsid w:val="00EE2077"/>
    <w:rsid w:val="00EE3F6D"/>
    <w:rsid w:val="00EE6A51"/>
    <w:rsid w:val="00EE703F"/>
    <w:rsid w:val="00EF0CFF"/>
    <w:rsid w:val="00EF4CAD"/>
    <w:rsid w:val="00F00586"/>
    <w:rsid w:val="00F065B3"/>
    <w:rsid w:val="00F249B5"/>
    <w:rsid w:val="00F2706E"/>
    <w:rsid w:val="00F431D0"/>
    <w:rsid w:val="00F60B51"/>
    <w:rsid w:val="00F82358"/>
    <w:rsid w:val="00F9128D"/>
    <w:rsid w:val="00FC36BE"/>
    <w:rsid w:val="00FD07A9"/>
    <w:rsid w:val="00FE4936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0EB1F"/>
  <w15:docId w15:val="{35F5CFDB-6C8E-41C3-9138-E5769E65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84893"/>
    <w:pPr>
      <w:tabs>
        <w:tab w:val="left" w:pos="7088"/>
      </w:tabs>
      <w:spacing w:line="240" w:lineRule="atLeast"/>
    </w:pPr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steken1">
    <w:name w:val="Opsommingsteken1"/>
    <w:basedOn w:val="Standaard"/>
    <w:rsid w:val="00AC5AD4"/>
    <w:pPr>
      <w:numPr>
        <w:numId w:val="15"/>
      </w:numPr>
    </w:pPr>
    <w:rPr>
      <w:rFonts w:cs="Arial"/>
      <w:szCs w:val="20"/>
      <w:lang w:eastAsia="en-US"/>
    </w:rPr>
  </w:style>
  <w:style w:type="paragraph" w:customStyle="1" w:styleId="BWKop">
    <w:name w:val="BWKop"/>
    <w:basedOn w:val="Standaard"/>
    <w:next w:val="Standaard"/>
    <w:rsid w:val="006E0799"/>
    <w:rPr>
      <w:b/>
      <w:sz w:val="30"/>
    </w:rPr>
  </w:style>
  <w:style w:type="paragraph" w:styleId="Koptekst">
    <w:name w:val="header"/>
    <w:basedOn w:val="Standaard"/>
    <w:rsid w:val="00A80EC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757B4"/>
    <w:pPr>
      <w:tabs>
        <w:tab w:val="center" w:pos="4536"/>
        <w:tab w:val="right" w:pos="9072"/>
      </w:tabs>
      <w:spacing w:line="180" w:lineRule="atLeast"/>
    </w:pPr>
    <w:rPr>
      <w:i/>
      <w:sz w:val="13"/>
    </w:rPr>
  </w:style>
  <w:style w:type="paragraph" w:customStyle="1" w:styleId="Subkop1">
    <w:name w:val="Subkop1"/>
    <w:basedOn w:val="Standaard"/>
    <w:next w:val="Standaard"/>
    <w:rsid w:val="006E0799"/>
    <w:rPr>
      <w:b/>
    </w:rPr>
  </w:style>
  <w:style w:type="paragraph" w:customStyle="1" w:styleId="Opsommingsteken2">
    <w:name w:val="Opsommingsteken2"/>
    <w:basedOn w:val="Standaard"/>
    <w:rsid w:val="00AC5AD4"/>
    <w:pPr>
      <w:numPr>
        <w:numId w:val="16"/>
      </w:numPr>
    </w:pPr>
  </w:style>
  <w:style w:type="paragraph" w:customStyle="1" w:styleId="Subkop2">
    <w:name w:val="Subkop2"/>
    <w:basedOn w:val="Standaard"/>
    <w:next w:val="Standaard"/>
    <w:rsid w:val="006E0799"/>
    <w:rPr>
      <w:i/>
    </w:rPr>
  </w:style>
  <w:style w:type="table" w:styleId="Tabelraster">
    <w:name w:val="Table Grid"/>
    <w:basedOn w:val="Standaardtabel"/>
    <w:rsid w:val="0001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B340F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B340F8"/>
    <w:rPr>
      <w:rFonts w:ascii="Verdana" w:hAnsi="Verdana"/>
    </w:rPr>
  </w:style>
  <w:style w:type="character" w:styleId="Voetnootmarkering">
    <w:name w:val="footnote reference"/>
    <w:basedOn w:val="Standaardalinea-lettertype"/>
    <w:rsid w:val="00B34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7AE8C-57BB-427E-A666-F2F09EC6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619</Characters>
  <Application>Microsoft Office Word</Application>
  <DocSecurity>0</DocSecurity>
  <Lines>68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pvh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Hanneke De Rijter</dc:creator>
  <cp:lastModifiedBy>Annelies Grooten | Beter Wonen</cp:lastModifiedBy>
  <cp:revision>2</cp:revision>
  <dcterms:created xsi:type="dcterms:W3CDTF">2026-03-05T09:36:00Z</dcterms:created>
  <dcterms:modified xsi:type="dcterms:W3CDTF">2026-03-05T09:36:00Z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jlage">
    <vt:lpwstr>&lt;Bijlage&gt;</vt:lpwstr>
  </property>
</Properties>
</file>